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5F" w:rsidRPr="008C5A11" w:rsidRDefault="00E602F9" w:rsidP="001E2F5F">
      <w:pPr>
        <w:shd w:val="clear" w:color="auto" w:fill="FFFFFF"/>
        <w:spacing w:after="240" w:line="240" w:lineRule="atLeast"/>
        <w:rPr>
          <w:rFonts w:cstheme="minorHAnsi"/>
        </w:rPr>
      </w:pPr>
      <w:r w:rsidRPr="008C5A11">
        <w:rPr>
          <w:rFonts w:eastAsia="Times New Roman" w:cstheme="minorHAnsi"/>
          <w:b/>
          <w:bCs/>
        </w:rPr>
        <w:t xml:space="preserve">CUMULUS MEDIA – </w:t>
      </w:r>
      <w:r w:rsidR="00A60EF1" w:rsidRPr="008C5A11">
        <w:rPr>
          <w:rFonts w:eastAsia="Times New Roman" w:cstheme="minorHAnsi"/>
          <w:b/>
          <w:bCs/>
        </w:rPr>
        <w:t xml:space="preserve">COLORADO SPRINGS </w:t>
      </w:r>
      <w:r w:rsidR="001E2F5F" w:rsidRPr="008C5A11">
        <w:rPr>
          <w:rFonts w:eastAsia="Times New Roman" w:cstheme="minorHAnsi"/>
        </w:rPr>
        <w:t xml:space="preserve">is seeking a </w:t>
      </w:r>
      <w:r w:rsidRPr="008C5A11">
        <w:rPr>
          <w:rFonts w:eastAsia="Times New Roman" w:cstheme="minorHAnsi"/>
        </w:rPr>
        <w:t xml:space="preserve">dynamic full-time </w:t>
      </w:r>
      <w:r w:rsidR="001E2F5F" w:rsidRPr="008C5A11">
        <w:rPr>
          <w:rStyle w:val="Strong"/>
          <w:rFonts w:cstheme="minorHAnsi"/>
        </w:rPr>
        <w:t>Director of Marketing</w:t>
      </w:r>
      <w:r w:rsidR="003F2CDA" w:rsidRPr="008C5A11">
        <w:rPr>
          <w:rFonts w:cstheme="minorHAnsi"/>
        </w:rPr>
        <w:t xml:space="preserve"> </w:t>
      </w:r>
    </w:p>
    <w:p w:rsidR="001E2F5F" w:rsidRPr="008C5A11" w:rsidRDefault="001E2F5F" w:rsidP="001E2F5F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C5A11">
        <w:rPr>
          <w:rFonts w:asciiTheme="minorHAnsi" w:hAnsiTheme="minorHAnsi" w:cstheme="minorHAnsi"/>
          <w:sz w:val="22"/>
          <w:szCs w:val="22"/>
        </w:rPr>
        <w:t xml:space="preserve">We are looking for a brand builder who thinks big and outside the box; lives in the multi-media, multi-screen world; and is a forward thinker who </w:t>
      </w:r>
      <w:r w:rsidR="002A40AC">
        <w:rPr>
          <w:rFonts w:asciiTheme="minorHAnsi" w:hAnsiTheme="minorHAnsi" w:cstheme="minorHAnsi"/>
          <w:sz w:val="22"/>
          <w:szCs w:val="22"/>
        </w:rPr>
        <w:t>will help make miracles happen, as a Director of Marketing, Strategies, and Creative Partnerships.</w:t>
      </w:r>
    </w:p>
    <w:p w:rsidR="001E2F5F" w:rsidRPr="008C5A11" w:rsidRDefault="001E2F5F" w:rsidP="001E2F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8C5A11">
        <w:rPr>
          <w:rFonts w:cstheme="minorHAnsi"/>
        </w:rPr>
        <w:t>Can you forge a new relationship with Google by noon?</w:t>
      </w:r>
    </w:p>
    <w:p w:rsidR="001E2F5F" w:rsidRPr="008C5A11" w:rsidRDefault="001E2F5F" w:rsidP="008C5A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8C5A11">
        <w:rPr>
          <w:rFonts w:cstheme="minorHAnsi"/>
        </w:rPr>
        <w:t>Are you someone who answers the plea, “we need this,” with, “</w:t>
      </w:r>
      <w:proofErr w:type="gramStart"/>
      <w:r w:rsidRPr="008C5A11">
        <w:rPr>
          <w:rFonts w:cstheme="minorHAnsi"/>
        </w:rPr>
        <w:t>no</w:t>
      </w:r>
      <w:proofErr w:type="gramEnd"/>
      <w:r w:rsidRPr="008C5A11">
        <w:rPr>
          <w:rFonts w:cstheme="minorHAnsi"/>
        </w:rPr>
        <w:t xml:space="preserve"> problem, consider it done” or </w:t>
      </w:r>
      <w:r w:rsidR="008C5A11">
        <w:rPr>
          <w:rFonts w:cstheme="minorHAnsi"/>
        </w:rPr>
        <w:t>“</w:t>
      </w:r>
      <w:r w:rsidRPr="008C5A11">
        <w:rPr>
          <w:rFonts w:cstheme="minorHAnsi"/>
        </w:rPr>
        <w:t>yes – it is already done!”</w:t>
      </w:r>
    </w:p>
    <w:p w:rsidR="00C4417A" w:rsidRPr="008C5A11" w:rsidRDefault="00C4417A" w:rsidP="001E2F5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8C5A11">
        <w:rPr>
          <w:rFonts w:cstheme="minorHAnsi"/>
        </w:rPr>
        <w:t xml:space="preserve">Can you bring fresh ideas to elevate cross platform campaigns? </w:t>
      </w:r>
    </w:p>
    <w:p w:rsidR="005874F4" w:rsidRPr="008C5A11" w:rsidRDefault="005874F4" w:rsidP="005874F4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C5A11">
        <w:rPr>
          <w:rFonts w:asciiTheme="minorHAnsi" w:hAnsiTheme="minorHAnsi" w:cstheme="minorHAnsi"/>
          <w:sz w:val="22"/>
          <w:szCs w:val="22"/>
        </w:rPr>
        <w:t xml:space="preserve">Qualified candidates will possess 2+ years of experience working in creative marketing, advertising, design, digital/social or related field.  </w:t>
      </w:r>
      <w:r w:rsidR="008C5A11">
        <w:rPr>
          <w:rFonts w:asciiTheme="minorHAnsi" w:hAnsiTheme="minorHAnsi" w:cstheme="minorHAnsi"/>
          <w:sz w:val="22"/>
          <w:szCs w:val="22"/>
        </w:rPr>
        <w:t xml:space="preserve">The Director of Marketing, Strategies and Creative Partnership will work with </w:t>
      </w:r>
      <w:r w:rsidR="006F4C7B" w:rsidRPr="008C5A11">
        <w:rPr>
          <w:rFonts w:asciiTheme="minorHAnsi" w:hAnsiTheme="minorHAnsi" w:cstheme="minorHAnsi"/>
          <w:sz w:val="22"/>
          <w:szCs w:val="22"/>
        </w:rPr>
        <w:t xml:space="preserve">both creative and analytic, talented people in the entertainment business, providing positive energy, an exceptional attitude with accountability and fun! </w:t>
      </w:r>
      <w:r w:rsidRPr="008C5A11">
        <w:rPr>
          <w:rFonts w:asciiTheme="minorHAnsi" w:hAnsiTheme="minorHAnsi" w:cstheme="minorHAnsi"/>
          <w:sz w:val="22"/>
          <w:szCs w:val="22"/>
        </w:rPr>
        <w:t>Considerable marketing knowledge, instincts, exceptional writing and communication skills are a must.  Outstanding people skills are a prerequisite; you must be able to effectively interact with a variety of departments, personalities, clients and agencies.  Further, to move at lightning speed, you must be a self-directing, self-motivating, multi-tasker who’s able to thrive with the petal to the metal.  </w:t>
      </w:r>
    </w:p>
    <w:p w:rsidR="00E602F9" w:rsidRPr="008C5A11" w:rsidRDefault="00E602F9" w:rsidP="00E602F9">
      <w:pPr>
        <w:shd w:val="clear" w:color="auto" w:fill="FFFFFF"/>
        <w:spacing w:after="240" w:line="240" w:lineRule="atLeast"/>
        <w:rPr>
          <w:rFonts w:eastAsia="Times New Roman" w:cstheme="minorHAnsi"/>
        </w:rPr>
      </w:pPr>
      <w:r w:rsidRPr="008C5A11">
        <w:rPr>
          <w:rFonts w:eastAsia="Times New Roman" w:cstheme="minorHAnsi"/>
          <w:b/>
          <w:bCs/>
        </w:rPr>
        <w:t>Who we are</w:t>
      </w:r>
      <w:r w:rsidR="002960CE" w:rsidRPr="008C5A11">
        <w:rPr>
          <w:rFonts w:eastAsia="Times New Roman" w:cstheme="minorHAnsi"/>
          <w:b/>
          <w:bCs/>
        </w:rPr>
        <w:t>:</w:t>
      </w:r>
    </w:p>
    <w:p w:rsidR="003956AE" w:rsidRPr="008C5A11" w:rsidRDefault="00E602F9" w:rsidP="00E602F9">
      <w:pPr>
        <w:shd w:val="clear" w:color="auto" w:fill="FFFFFF"/>
        <w:spacing w:after="240" w:line="240" w:lineRule="atLeast"/>
        <w:rPr>
          <w:rFonts w:eastAsia="Times New Roman" w:cstheme="minorHAnsi"/>
        </w:rPr>
      </w:pPr>
      <w:r w:rsidRPr="008C5A11">
        <w:rPr>
          <w:rFonts w:eastAsia="Times New Roman" w:cstheme="minorHAnsi"/>
        </w:rPr>
        <w:t xml:space="preserve">Our </w:t>
      </w:r>
      <w:r w:rsidR="00A60EF1" w:rsidRPr="008C5A11">
        <w:rPr>
          <w:rFonts w:eastAsia="Times New Roman" w:cstheme="minorHAnsi"/>
        </w:rPr>
        <w:t xml:space="preserve">Colorado Springs </w:t>
      </w:r>
      <w:r w:rsidRPr="008C5A11">
        <w:rPr>
          <w:rFonts w:eastAsia="Times New Roman" w:cstheme="minorHAnsi"/>
        </w:rPr>
        <w:t xml:space="preserve">stations include: </w:t>
      </w:r>
      <w:r w:rsidR="00A60EF1" w:rsidRPr="008C5A11">
        <w:rPr>
          <w:rFonts w:eastAsia="Times New Roman" w:cstheme="minorHAnsi"/>
        </w:rPr>
        <w:t xml:space="preserve">95.1 Nash FM KATC, </w:t>
      </w:r>
      <w:r w:rsidR="003956AE" w:rsidRPr="008C5A11">
        <w:rPr>
          <w:rFonts w:eastAsia="Times New Roman" w:cstheme="minorHAnsi"/>
        </w:rPr>
        <w:t>XTRA Sports 1300 KCSF-AM, Classic Rock 98.1 KKFM, 98.9 Magic FM KKMG, 92.9 Peak FM KKPK, and News Talk 740 KVOR-AM.</w:t>
      </w:r>
      <w:r w:rsidR="002960CE" w:rsidRPr="008C5A11">
        <w:rPr>
          <w:rFonts w:eastAsia="Times New Roman" w:cstheme="minorHAnsi"/>
        </w:rPr>
        <w:t xml:space="preserve"> Our integrated revenue streams include online streaming, podcasts, banner advertising, social media integration, event marketing, non-traditional concepts &amp; programs, multi-channel ads, email marketing, geofencing ads, retargeting ads, Facebook, Good </w:t>
      </w:r>
      <w:r w:rsidR="002508BF" w:rsidRPr="008C5A11">
        <w:rPr>
          <w:rFonts w:eastAsia="Times New Roman" w:cstheme="minorHAnsi"/>
        </w:rPr>
        <w:t>AdWords</w:t>
      </w:r>
      <w:r w:rsidR="002960CE" w:rsidRPr="008C5A11">
        <w:rPr>
          <w:rFonts w:eastAsia="Times New Roman" w:cstheme="minorHAnsi"/>
        </w:rPr>
        <w:t xml:space="preserve">/SEM/PPC, SEO, SEM, </w:t>
      </w:r>
      <w:r w:rsidR="002508BF" w:rsidRPr="008C5A11">
        <w:rPr>
          <w:rFonts w:eastAsia="Times New Roman" w:cstheme="minorHAnsi"/>
        </w:rPr>
        <w:t xml:space="preserve">people-based marketing, </w:t>
      </w:r>
      <w:r w:rsidR="002960CE" w:rsidRPr="008C5A11">
        <w:rPr>
          <w:rFonts w:eastAsia="Times New Roman" w:cstheme="minorHAnsi"/>
        </w:rPr>
        <w:t xml:space="preserve">OTT/CTV TV commercials and more! </w:t>
      </w:r>
    </w:p>
    <w:p w:rsidR="005874F4" w:rsidRPr="008C5A11" w:rsidRDefault="008C5A11" w:rsidP="005874F4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Style w:val="Strong"/>
          <w:rFonts w:asciiTheme="minorHAnsi" w:hAnsiTheme="minorHAnsi" w:cstheme="minorHAnsi"/>
          <w:sz w:val="22"/>
          <w:szCs w:val="22"/>
        </w:rPr>
        <w:t>Key R</w:t>
      </w:r>
      <w:r w:rsidR="005874F4" w:rsidRPr="008C5A11">
        <w:rPr>
          <w:rStyle w:val="Strong"/>
          <w:rFonts w:asciiTheme="minorHAnsi" w:hAnsiTheme="minorHAnsi" w:cstheme="minorHAnsi"/>
          <w:sz w:val="22"/>
          <w:szCs w:val="22"/>
        </w:rPr>
        <w:t>esponsib</w:t>
      </w:r>
      <w:r>
        <w:rPr>
          <w:rStyle w:val="Strong"/>
          <w:rFonts w:asciiTheme="minorHAnsi" w:hAnsiTheme="minorHAnsi" w:cstheme="minorHAnsi"/>
          <w:sz w:val="22"/>
          <w:szCs w:val="22"/>
        </w:rPr>
        <w:t>ilities</w:t>
      </w:r>
      <w:r w:rsidR="005874F4" w:rsidRPr="008C5A11">
        <w:rPr>
          <w:rStyle w:val="Strong"/>
          <w:rFonts w:asciiTheme="minorHAnsi" w:hAnsiTheme="minorHAnsi" w:cstheme="minorHAnsi"/>
          <w:sz w:val="22"/>
          <w:szCs w:val="22"/>
        </w:rPr>
        <w:t>:</w:t>
      </w:r>
    </w:p>
    <w:p w:rsidR="005874F4" w:rsidRPr="002A40AC" w:rsidRDefault="005874F4" w:rsidP="00B82D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2A40AC">
        <w:rPr>
          <w:rFonts w:cstheme="minorHAnsi"/>
        </w:rPr>
        <w:t>Further building the KATC-FM, KCSF-AM, KKFM-FM</w:t>
      </w:r>
      <w:r w:rsidR="008C5A11" w:rsidRPr="002A40AC">
        <w:rPr>
          <w:rFonts w:cstheme="minorHAnsi"/>
        </w:rPr>
        <w:t xml:space="preserve">, KKMG-FM, KKPK-FM and KVOR-AM </w:t>
      </w:r>
      <w:r w:rsidR="00642AD8" w:rsidRPr="002A40AC">
        <w:rPr>
          <w:rFonts w:cstheme="minorHAnsi"/>
        </w:rPr>
        <w:t xml:space="preserve">brand strategy </w:t>
      </w:r>
      <w:r w:rsidRPr="002A40AC">
        <w:rPr>
          <w:rFonts w:cstheme="minorHAnsi"/>
        </w:rPr>
        <w:t>with advertisers</w:t>
      </w:r>
      <w:r w:rsidR="002960CE" w:rsidRPr="002A40AC">
        <w:rPr>
          <w:rFonts w:cstheme="minorHAnsi"/>
        </w:rPr>
        <w:t xml:space="preserve">, </w:t>
      </w:r>
      <w:r w:rsidRPr="002A40AC">
        <w:rPr>
          <w:rFonts w:cstheme="minorHAnsi"/>
        </w:rPr>
        <w:t xml:space="preserve">listeners </w:t>
      </w:r>
      <w:r w:rsidR="002960CE" w:rsidRPr="002A40AC">
        <w:rPr>
          <w:rFonts w:cstheme="minorHAnsi"/>
        </w:rPr>
        <w:t xml:space="preserve">and in the Southern Colorado marketplace </w:t>
      </w:r>
    </w:p>
    <w:p w:rsidR="005874F4" w:rsidRPr="002A40AC" w:rsidRDefault="005874F4" w:rsidP="00B82D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2A40AC">
        <w:rPr>
          <w:rFonts w:cstheme="minorHAnsi"/>
        </w:rPr>
        <w:t xml:space="preserve">Developing innovative marketing plans, proposals, marketing materials, outreach strategies, </w:t>
      </w:r>
      <w:r w:rsidR="00642AD8" w:rsidRPr="002A40AC">
        <w:rPr>
          <w:rFonts w:cstheme="minorHAnsi"/>
        </w:rPr>
        <w:t xml:space="preserve">revenue generating opportunities </w:t>
      </w:r>
      <w:r w:rsidRPr="002A40AC">
        <w:rPr>
          <w:rFonts w:cstheme="minorHAnsi"/>
        </w:rPr>
        <w:t>and event concepts</w:t>
      </w:r>
      <w:r w:rsidR="00931416" w:rsidRPr="002A40AC">
        <w:rPr>
          <w:rFonts w:cstheme="minorHAnsi"/>
        </w:rPr>
        <w:t xml:space="preserve"> throughout our cluster</w:t>
      </w:r>
      <w:r w:rsidRPr="002A40AC">
        <w:rPr>
          <w:rFonts w:cstheme="minorHAnsi"/>
        </w:rPr>
        <w:t> </w:t>
      </w:r>
    </w:p>
    <w:p w:rsidR="005874F4" w:rsidRPr="002A40AC" w:rsidRDefault="005874F4" w:rsidP="00B82D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2A40AC">
        <w:rPr>
          <w:rFonts w:cstheme="minorHAnsi"/>
        </w:rPr>
        <w:t>Live on social media and fully understand all the existing platforms, as well as emerging platforms to design strategies and alternative ways to leverage our brands in the social space  </w:t>
      </w:r>
    </w:p>
    <w:p w:rsidR="005874F4" w:rsidRPr="002A40AC" w:rsidRDefault="005874F4" w:rsidP="00B82D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2A40AC">
        <w:rPr>
          <w:rFonts w:cstheme="minorHAnsi"/>
        </w:rPr>
        <w:t xml:space="preserve">Develop partnerships and programs with media, non-profits, community groups and </w:t>
      </w:r>
      <w:r w:rsidR="002960CE" w:rsidRPr="002A40AC">
        <w:rPr>
          <w:rFonts w:cstheme="minorHAnsi"/>
        </w:rPr>
        <w:t>a</w:t>
      </w:r>
      <w:r w:rsidRPr="002A40AC">
        <w:rPr>
          <w:rFonts w:cstheme="minorHAnsi"/>
        </w:rPr>
        <w:t>dvertisers </w:t>
      </w:r>
    </w:p>
    <w:p w:rsidR="000866BF" w:rsidRPr="002A40AC" w:rsidRDefault="005874F4" w:rsidP="00B82D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2A40AC">
        <w:rPr>
          <w:rFonts w:cstheme="minorHAnsi"/>
        </w:rPr>
        <w:t>Create</w:t>
      </w:r>
      <w:r w:rsidR="000866BF" w:rsidRPr="002A40AC">
        <w:rPr>
          <w:rFonts w:cstheme="minorHAnsi"/>
        </w:rPr>
        <w:t>, executes and manages existing and new</w:t>
      </w:r>
      <w:r w:rsidRPr="002A40AC">
        <w:rPr>
          <w:rFonts w:cstheme="minorHAnsi"/>
        </w:rPr>
        <w:t xml:space="preserve"> large cluster</w:t>
      </w:r>
      <w:r w:rsidR="000866BF" w:rsidRPr="002A40AC">
        <w:rPr>
          <w:rFonts w:cstheme="minorHAnsi"/>
        </w:rPr>
        <w:t xml:space="preserve">, </w:t>
      </w:r>
      <w:r w:rsidRPr="002A40AC">
        <w:rPr>
          <w:rFonts w:cstheme="minorHAnsi"/>
        </w:rPr>
        <w:t>station</w:t>
      </w:r>
      <w:r w:rsidR="00642AD8" w:rsidRPr="002A40AC">
        <w:rPr>
          <w:rFonts w:cstheme="minorHAnsi"/>
        </w:rPr>
        <w:t>, non-profit,</w:t>
      </w:r>
      <w:r w:rsidRPr="002A40AC">
        <w:rPr>
          <w:rFonts w:cstheme="minorHAnsi"/>
        </w:rPr>
        <w:t xml:space="preserve"> </w:t>
      </w:r>
      <w:r w:rsidR="000866BF" w:rsidRPr="002A40AC">
        <w:rPr>
          <w:rFonts w:cstheme="minorHAnsi"/>
        </w:rPr>
        <w:t xml:space="preserve">and special </w:t>
      </w:r>
      <w:r w:rsidRPr="002A40AC">
        <w:rPr>
          <w:rFonts w:cstheme="minorHAnsi"/>
        </w:rPr>
        <w:t>events</w:t>
      </w:r>
      <w:r w:rsidR="00C4417A" w:rsidRPr="002A40AC">
        <w:rPr>
          <w:rFonts w:cstheme="minorHAnsi"/>
        </w:rPr>
        <w:t xml:space="preserve">, both </w:t>
      </w:r>
      <w:r w:rsidR="000866BF" w:rsidRPr="002A40AC">
        <w:rPr>
          <w:rFonts w:cstheme="minorHAnsi"/>
        </w:rPr>
        <w:t>on and off-site</w:t>
      </w:r>
    </w:p>
    <w:p w:rsidR="002960CE" w:rsidRPr="002A40AC" w:rsidRDefault="002960CE" w:rsidP="00B82D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2A40AC">
        <w:rPr>
          <w:rFonts w:cstheme="minorHAnsi"/>
          <w:shd w:val="clear" w:color="auto" w:fill="FFFFFF"/>
        </w:rPr>
        <w:t xml:space="preserve">Develops, plans, and executes comprehensive branding, marketing and media campaigns </w:t>
      </w:r>
    </w:p>
    <w:p w:rsidR="002960CE" w:rsidRPr="002A40AC" w:rsidRDefault="002960CE" w:rsidP="00B82D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2A40AC">
        <w:rPr>
          <w:rFonts w:cstheme="minorHAnsi"/>
          <w:shd w:val="clear" w:color="auto" w:fill="FFFFFF"/>
        </w:rPr>
        <w:t xml:space="preserve">Analyzes and implements existing marketing strategy and tactical plans </w:t>
      </w:r>
    </w:p>
    <w:p w:rsidR="002960CE" w:rsidRPr="002A40AC" w:rsidRDefault="002960CE" w:rsidP="00642A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2A40AC">
        <w:rPr>
          <w:rFonts w:cstheme="minorHAnsi"/>
          <w:shd w:val="clear" w:color="auto" w:fill="FFFFFF"/>
        </w:rPr>
        <w:t>Ensures seamless communication and integration between customers, sales, marketing, promotions, pro</w:t>
      </w:r>
      <w:r w:rsidR="00642AD8" w:rsidRPr="002A40AC">
        <w:rPr>
          <w:rFonts w:cstheme="minorHAnsi"/>
          <w:shd w:val="clear" w:color="auto" w:fill="FFFFFF"/>
        </w:rPr>
        <w:t>gramming and finance</w:t>
      </w:r>
    </w:p>
    <w:p w:rsidR="002960CE" w:rsidRPr="008C5A11" w:rsidRDefault="002960CE" w:rsidP="00B82D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8C5A11">
        <w:rPr>
          <w:rFonts w:cstheme="minorHAnsi"/>
          <w:shd w:val="clear" w:color="auto" w:fill="FFFFFF"/>
        </w:rPr>
        <w:t xml:space="preserve">Works directly with Operations Director, General Sales Manager, project managers and other executives to manage and work with graphic design, web design, </w:t>
      </w:r>
      <w:r w:rsidR="002A40AC">
        <w:rPr>
          <w:rFonts w:cstheme="minorHAnsi"/>
          <w:shd w:val="clear" w:color="auto" w:fill="FFFFFF"/>
        </w:rPr>
        <w:t xml:space="preserve">and </w:t>
      </w:r>
      <w:r w:rsidRPr="008C5A11">
        <w:rPr>
          <w:rFonts w:cstheme="minorHAnsi"/>
          <w:shd w:val="clear" w:color="auto" w:fill="FFFFFF"/>
        </w:rPr>
        <w:t xml:space="preserve">PR </w:t>
      </w:r>
    </w:p>
    <w:p w:rsidR="002960CE" w:rsidRPr="008C5A11" w:rsidRDefault="002960CE" w:rsidP="00B82D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8C5A11">
        <w:rPr>
          <w:rFonts w:cstheme="minorHAnsi"/>
          <w:shd w:val="clear" w:color="auto" w:fill="FFFFFF"/>
        </w:rPr>
        <w:t>Coordinates and manages ad/PR agency</w:t>
      </w:r>
      <w:r w:rsidR="00C4417A" w:rsidRPr="008C5A11">
        <w:rPr>
          <w:rFonts w:cstheme="minorHAnsi"/>
          <w:shd w:val="clear" w:color="auto" w:fill="FFFFFF"/>
        </w:rPr>
        <w:t xml:space="preserve"> as</w:t>
      </w:r>
      <w:r w:rsidRPr="008C5A11">
        <w:rPr>
          <w:rFonts w:cstheme="minorHAnsi"/>
          <w:shd w:val="clear" w:color="auto" w:fill="FFFFFF"/>
        </w:rPr>
        <w:t xml:space="preserve"> in-house m</w:t>
      </w:r>
      <w:r w:rsidR="00C4417A" w:rsidRPr="008C5A11">
        <w:rPr>
          <w:rFonts w:cstheme="minorHAnsi"/>
          <w:shd w:val="clear" w:color="auto" w:fill="FFFFFF"/>
        </w:rPr>
        <w:t>arketing director</w:t>
      </w:r>
    </w:p>
    <w:p w:rsidR="00E602F9" w:rsidRPr="008C5A11" w:rsidRDefault="00E602F9" w:rsidP="00E602F9">
      <w:pPr>
        <w:shd w:val="clear" w:color="auto" w:fill="FFFFFF"/>
        <w:spacing w:after="240" w:line="240" w:lineRule="atLeast"/>
        <w:rPr>
          <w:rFonts w:eastAsia="Times New Roman" w:cstheme="minorHAnsi"/>
        </w:rPr>
      </w:pPr>
      <w:r w:rsidRPr="008C5A11">
        <w:rPr>
          <w:rFonts w:eastAsia="Times New Roman" w:cstheme="minorHAnsi"/>
          <w:b/>
          <w:bCs/>
        </w:rPr>
        <w:lastRenderedPageBreak/>
        <w:t>Education and Licensing Requirements</w:t>
      </w:r>
      <w:r w:rsidR="008C5A11">
        <w:rPr>
          <w:rFonts w:eastAsia="Times New Roman" w:cstheme="minorHAnsi"/>
          <w:b/>
          <w:bCs/>
        </w:rPr>
        <w:t>:</w:t>
      </w:r>
    </w:p>
    <w:p w:rsidR="00E602F9" w:rsidRPr="008C5A11" w:rsidRDefault="00E602F9" w:rsidP="00E60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8C5A11">
        <w:rPr>
          <w:rFonts w:eastAsia="Times New Roman" w:cstheme="minorHAnsi"/>
        </w:rPr>
        <w:t xml:space="preserve">College degree in </w:t>
      </w:r>
      <w:r w:rsidR="00C90EC3" w:rsidRPr="008C5A11">
        <w:rPr>
          <w:rFonts w:eastAsia="Times New Roman" w:cstheme="minorHAnsi"/>
        </w:rPr>
        <w:t xml:space="preserve">Marketing, </w:t>
      </w:r>
      <w:r w:rsidRPr="008C5A11">
        <w:rPr>
          <w:rFonts w:eastAsia="Times New Roman" w:cstheme="minorHAnsi"/>
        </w:rPr>
        <w:t>Communications or related major preferred.  High School Diploma or equivalent required</w:t>
      </w:r>
    </w:p>
    <w:p w:rsidR="00E602F9" w:rsidRPr="008C5A11" w:rsidRDefault="00E602F9" w:rsidP="00E60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8C5A11">
        <w:rPr>
          <w:rFonts w:eastAsia="Times New Roman" w:cstheme="minorHAnsi"/>
        </w:rPr>
        <w:t>Must possess a valid driver’s license and must be in good standing</w:t>
      </w:r>
    </w:p>
    <w:p w:rsidR="002508BF" w:rsidRPr="008C5A11" w:rsidRDefault="002508BF" w:rsidP="00E60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8C5A11">
        <w:rPr>
          <w:rFonts w:eastAsia="Times New Roman" w:cstheme="minorHAnsi"/>
        </w:rPr>
        <w:t>Microsoft Office knowledge</w:t>
      </w:r>
    </w:p>
    <w:p w:rsidR="002508BF" w:rsidRPr="008C5A11" w:rsidRDefault="002508BF" w:rsidP="00E60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8C5A11">
        <w:rPr>
          <w:rFonts w:eastAsia="Times New Roman" w:cstheme="minorHAnsi"/>
        </w:rPr>
        <w:t>Ability to learn new systems</w:t>
      </w:r>
    </w:p>
    <w:p w:rsidR="00C4417A" w:rsidRPr="008C5A11" w:rsidRDefault="00C4417A" w:rsidP="00E602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8C5A11">
        <w:rPr>
          <w:rFonts w:cstheme="minorHAnsi"/>
          <w:shd w:val="clear" w:color="auto" w:fill="FFFFFF"/>
        </w:rPr>
        <w:t>Experience &amp; knowledge of budgeting and cost strategies of events &amp; programs</w:t>
      </w:r>
    </w:p>
    <w:p w:rsidR="008C5A11" w:rsidRPr="008C5A11" w:rsidRDefault="008C5A11" w:rsidP="008C5A11">
      <w:pPr>
        <w:pStyle w:val="Normal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8C5A11">
        <w:rPr>
          <w:rStyle w:val="Strong"/>
          <w:rFonts w:asciiTheme="minorHAnsi" w:hAnsiTheme="minorHAnsi" w:cstheme="minorHAnsi"/>
          <w:sz w:val="22"/>
          <w:szCs w:val="22"/>
        </w:rPr>
        <w:t>What We Offer:</w:t>
      </w:r>
    </w:p>
    <w:p w:rsidR="008C5A11" w:rsidRPr="0032070B" w:rsidRDefault="008C5A11" w:rsidP="008C5A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2070B">
        <w:rPr>
          <w:rFonts w:eastAsia="Times New Roman" w:cstheme="minorHAnsi"/>
          <w:color w:val="000000"/>
        </w:rPr>
        <w:t>Competitive pay</w:t>
      </w:r>
    </w:p>
    <w:p w:rsidR="008C5A11" w:rsidRPr="0032070B" w:rsidRDefault="008C5A11" w:rsidP="008C5A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2070B">
        <w:rPr>
          <w:rFonts w:eastAsia="Times New Roman" w:cstheme="minorHAnsi"/>
          <w:color w:val="000000"/>
        </w:rPr>
        <w:t>Professional growth and career path</w:t>
      </w:r>
    </w:p>
    <w:p w:rsidR="008C5A11" w:rsidRPr="0032070B" w:rsidRDefault="008C5A11" w:rsidP="008C5A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2070B">
        <w:rPr>
          <w:rFonts w:eastAsia="Times New Roman" w:cstheme="minorHAnsi"/>
          <w:color w:val="000000"/>
        </w:rPr>
        <w:t>Focused, responsible and collaborative work environment with the ability, to ask “what if” and try innovative solutions</w:t>
      </w:r>
    </w:p>
    <w:p w:rsidR="008C5A11" w:rsidRPr="0032070B" w:rsidRDefault="008C5A11" w:rsidP="008C5A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2070B">
        <w:rPr>
          <w:rFonts w:eastAsia="Times New Roman" w:cstheme="minorHAnsi"/>
          <w:color w:val="000000"/>
        </w:rPr>
        <w:t>Medical, Dental &amp; Vision Insurance coverage</w:t>
      </w:r>
    </w:p>
    <w:p w:rsidR="008C5A11" w:rsidRPr="0032070B" w:rsidRDefault="008C5A11" w:rsidP="008C5A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2070B">
        <w:rPr>
          <w:rFonts w:eastAsia="Times New Roman" w:cstheme="minorHAnsi"/>
          <w:color w:val="000000"/>
        </w:rPr>
        <w:t>401K with company match to plan for the long-term</w:t>
      </w:r>
    </w:p>
    <w:p w:rsidR="008C5A11" w:rsidRPr="0032070B" w:rsidRDefault="008C5A11" w:rsidP="008C5A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Paid </w:t>
      </w:r>
      <w:r w:rsidRPr="0032070B">
        <w:rPr>
          <w:rFonts w:eastAsia="Times New Roman" w:cstheme="minorHAnsi"/>
          <w:color w:val="000000"/>
        </w:rPr>
        <w:t>Vacation &amp; Holidays</w:t>
      </w:r>
    </w:p>
    <w:p w:rsidR="008C5A11" w:rsidRPr="002A48C6" w:rsidRDefault="008C5A11" w:rsidP="008C5A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A48C6">
        <w:rPr>
          <w:rFonts w:eastAsia="Times New Roman" w:cstheme="minorHAnsi"/>
          <w:color w:val="000000"/>
        </w:rPr>
        <w:t xml:space="preserve">For immediate consideration, </w:t>
      </w:r>
      <w:r w:rsidR="003F3C8E">
        <w:rPr>
          <w:rFonts w:eastAsia="Times New Roman" w:cstheme="minorHAnsi"/>
          <w:color w:val="000000"/>
        </w:rPr>
        <w:t xml:space="preserve">email your materials (no calls, please) to </w:t>
      </w:r>
      <w:hyperlink r:id="rId5" w:history="1">
        <w:r w:rsidR="003F3C8E" w:rsidRPr="00A3558A">
          <w:rPr>
            <w:rStyle w:val="Hyperlink"/>
            <w:rFonts w:eastAsia="Times New Roman" w:cstheme="minorHAnsi"/>
          </w:rPr>
          <w:t>bobby.irwin@cumulus.com</w:t>
        </w:r>
      </w:hyperlink>
      <w:r w:rsidR="003F3C8E">
        <w:rPr>
          <w:rFonts w:eastAsia="Times New Roman" w:cstheme="minorHAnsi"/>
          <w:color w:val="000000"/>
        </w:rPr>
        <w:t xml:space="preserve">, </w:t>
      </w:r>
      <w:hyperlink r:id="rId6" w:history="1">
        <w:r w:rsidR="003F3C8E" w:rsidRPr="00A3558A">
          <w:rPr>
            <w:rStyle w:val="Hyperlink"/>
            <w:rFonts w:eastAsia="Times New Roman" w:cstheme="minorHAnsi"/>
          </w:rPr>
          <w:t>kathi.page@cumulus.com</w:t>
        </w:r>
      </w:hyperlink>
      <w:r w:rsidR="003F3C8E">
        <w:rPr>
          <w:rFonts w:eastAsia="Times New Roman" w:cstheme="minorHAnsi"/>
          <w:color w:val="000000"/>
        </w:rPr>
        <w:t xml:space="preserve"> and </w:t>
      </w:r>
      <w:r w:rsidRPr="002A48C6">
        <w:rPr>
          <w:rFonts w:eastAsia="Times New Roman" w:cstheme="minorHAnsi"/>
          <w:color w:val="000000"/>
        </w:rPr>
        <w:t>please visit </w:t>
      </w:r>
      <w:hyperlink r:id="rId7" w:history="1">
        <w:r w:rsidRPr="00416C5E">
          <w:rPr>
            <w:rStyle w:val="Hyperlink"/>
            <w:rFonts w:eastAsia="Times New Roman" w:cstheme="minorHAnsi"/>
          </w:rPr>
          <w:t>www.cumulus.com/work-here/</w:t>
        </w:r>
      </w:hyperlink>
    </w:p>
    <w:p w:rsidR="008C5A11" w:rsidRPr="002A48C6" w:rsidRDefault="008C5A11" w:rsidP="008C5A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2A48C6">
        <w:rPr>
          <w:rFonts w:eastAsia="Times New Roman" w:cstheme="minorHAnsi"/>
          <w:color w:val="000000"/>
        </w:rPr>
        <w:t xml:space="preserve">For more information about </w:t>
      </w:r>
      <w:r>
        <w:rPr>
          <w:rFonts w:eastAsia="Times New Roman" w:cstheme="minorHAnsi"/>
          <w:color w:val="000000"/>
        </w:rPr>
        <w:t>CUMULUS MEDIA</w:t>
      </w:r>
      <w:r w:rsidRPr="002A48C6">
        <w:rPr>
          <w:rFonts w:eastAsia="Times New Roman" w:cstheme="minorHAnsi"/>
          <w:color w:val="000000"/>
        </w:rPr>
        <w:t>, visit our website at:  </w:t>
      </w:r>
      <w:hyperlink r:id="rId8" w:history="1">
        <w:r w:rsidRPr="002A48C6">
          <w:rPr>
            <w:rFonts w:eastAsia="Times New Roman" w:cstheme="minorHAnsi"/>
            <w:color w:val="0000FF"/>
            <w:u w:val="single"/>
          </w:rPr>
          <w:t>https://www.cumulus.com</w:t>
        </w:r>
      </w:hyperlink>
    </w:p>
    <w:p w:rsidR="008C5A11" w:rsidRPr="002A48C6" w:rsidRDefault="008C5A11" w:rsidP="008C5A1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CUMULUS MEDIA</w:t>
      </w:r>
      <w:r w:rsidRPr="002A48C6">
        <w:rPr>
          <w:rFonts w:eastAsia="Times New Roman" w:cstheme="minorHAnsi"/>
          <w:b/>
          <w:bCs/>
          <w:color w:val="000000"/>
        </w:rPr>
        <w:t xml:space="preserve"> is proud to be an Equal Opportunity Employer (EOE).</w:t>
      </w:r>
    </w:p>
    <w:p w:rsidR="008C5A11" w:rsidRPr="008C5A11" w:rsidRDefault="008C5A11" w:rsidP="00E602F9">
      <w:pPr>
        <w:shd w:val="clear" w:color="auto" w:fill="FFFFFF"/>
        <w:spacing w:after="240" w:line="240" w:lineRule="atLeast"/>
        <w:rPr>
          <w:rFonts w:eastAsia="Times New Roman" w:cstheme="minorHAnsi"/>
        </w:rPr>
      </w:pPr>
      <w:bookmarkStart w:id="0" w:name="_GoBack"/>
      <w:bookmarkEnd w:id="0"/>
    </w:p>
    <w:p w:rsidR="00BA3711" w:rsidRPr="002960CE" w:rsidRDefault="00BA3711" w:rsidP="00E602F9">
      <w:pPr>
        <w:shd w:val="clear" w:color="auto" w:fill="FFFFFF"/>
        <w:spacing w:after="240" w:line="240" w:lineRule="atLeast"/>
        <w:rPr>
          <w:rFonts w:eastAsia="Times New Roman" w:cstheme="minorHAnsi"/>
          <w:color w:val="666666"/>
        </w:rPr>
      </w:pPr>
    </w:p>
    <w:sectPr w:rsidR="00BA3711" w:rsidRPr="0029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8B0"/>
    <w:multiLevelType w:val="multilevel"/>
    <w:tmpl w:val="15D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D091F"/>
    <w:multiLevelType w:val="multilevel"/>
    <w:tmpl w:val="6672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A3E4B"/>
    <w:multiLevelType w:val="multilevel"/>
    <w:tmpl w:val="F27C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10B29"/>
    <w:multiLevelType w:val="multilevel"/>
    <w:tmpl w:val="C6D2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866F6"/>
    <w:multiLevelType w:val="multilevel"/>
    <w:tmpl w:val="7EF6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D54B1"/>
    <w:multiLevelType w:val="multilevel"/>
    <w:tmpl w:val="89DE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31EE5"/>
    <w:multiLevelType w:val="multilevel"/>
    <w:tmpl w:val="E85A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5C3C49"/>
    <w:multiLevelType w:val="multilevel"/>
    <w:tmpl w:val="D474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259C6"/>
    <w:multiLevelType w:val="multilevel"/>
    <w:tmpl w:val="B32E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F9"/>
    <w:rsid w:val="000866BF"/>
    <w:rsid w:val="001E2F5F"/>
    <w:rsid w:val="002508BF"/>
    <w:rsid w:val="002960CE"/>
    <w:rsid w:val="002A40AC"/>
    <w:rsid w:val="0034518C"/>
    <w:rsid w:val="003956AE"/>
    <w:rsid w:val="003F2CDA"/>
    <w:rsid w:val="003F3C8E"/>
    <w:rsid w:val="005874F4"/>
    <w:rsid w:val="00642AD8"/>
    <w:rsid w:val="006F4C7B"/>
    <w:rsid w:val="00864DFA"/>
    <w:rsid w:val="008C5A11"/>
    <w:rsid w:val="00931416"/>
    <w:rsid w:val="00A00354"/>
    <w:rsid w:val="00A60EF1"/>
    <w:rsid w:val="00B82DB2"/>
    <w:rsid w:val="00BA3711"/>
    <w:rsid w:val="00C4417A"/>
    <w:rsid w:val="00C90EC3"/>
    <w:rsid w:val="00E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26517-096A-4ECA-8907-8A7AE80F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02F9"/>
    <w:rPr>
      <w:b/>
      <w:bCs/>
    </w:rPr>
  </w:style>
  <w:style w:type="character" w:styleId="Hyperlink">
    <w:name w:val="Hyperlink"/>
    <w:basedOn w:val="DefaultParagraphFont"/>
    <w:uiPriority w:val="99"/>
    <w:unhideWhenUsed/>
    <w:rsid w:val="00BA37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ulu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mulus.com/work-he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i.page@cumulus.com" TargetMode="External"/><Relationship Id="rId5" Type="http://schemas.openxmlformats.org/officeDocument/2006/relationships/hyperlink" Target="mailto:bobby.irwin@cumulu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Bouchillon</dc:creator>
  <cp:keywords/>
  <dc:description/>
  <cp:lastModifiedBy>Bobby.Irwin</cp:lastModifiedBy>
  <cp:revision>2</cp:revision>
  <cp:lastPrinted>2019-01-14T15:29:00Z</cp:lastPrinted>
  <dcterms:created xsi:type="dcterms:W3CDTF">2019-01-23T14:45:00Z</dcterms:created>
  <dcterms:modified xsi:type="dcterms:W3CDTF">2019-01-23T14:45:00Z</dcterms:modified>
</cp:coreProperties>
</file>